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E15" w:rsidRDefault="00A501E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Обобщенная информация об исполнении депутатами Думы Пограничного муниципального округа обязанности представить сведения о доходах, расходах, об имуществе и обязательствах</w:t>
      </w:r>
      <w:r w:rsidR="00F5030D">
        <w:rPr>
          <w:rFonts w:ascii="Times New Roman" w:hAnsi="Times New Roman"/>
          <w:b/>
          <w:bCs/>
          <w:sz w:val="28"/>
          <w:szCs w:val="28"/>
        </w:rPr>
        <w:t xml:space="preserve"> имущественного характера в 2025</w:t>
      </w:r>
      <w:r>
        <w:rPr>
          <w:rFonts w:ascii="Times New Roman" w:hAnsi="Times New Roman"/>
          <w:b/>
          <w:bCs/>
          <w:sz w:val="28"/>
          <w:szCs w:val="28"/>
        </w:rPr>
        <w:t xml:space="preserve"> году </w:t>
      </w:r>
    </w:p>
    <w:p w:rsidR="00A32E15" w:rsidRDefault="00A32E1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5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1"/>
        <w:gridCol w:w="2081"/>
        <w:gridCol w:w="2082"/>
        <w:gridCol w:w="2081"/>
        <w:gridCol w:w="2082"/>
        <w:gridCol w:w="2081"/>
        <w:gridCol w:w="2082"/>
      </w:tblGrid>
      <w:tr w:rsidR="00A32E15"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2E15" w:rsidRDefault="00A501EF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Установленное число депутатов </w:t>
            </w:r>
          </w:p>
        </w:tc>
        <w:tc>
          <w:tcPr>
            <w:tcW w:w="20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2E15" w:rsidRDefault="00A501EF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Избранное число депутатов </w:t>
            </w:r>
          </w:p>
        </w:tc>
        <w:tc>
          <w:tcPr>
            <w:tcW w:w="416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A32E15" w:rsidRDefault="00A501EF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Число депутатов осуществляющих депутатскую деятельность на профессиональной (постоянной) основе</w:t>
            </w:r>
          </w:p>
        </w:tc>
        <w:tc>
          <w:tcPr>
            <w:tcW w:w="62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E15" w:rsidRDefault="00A32E15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32E15" w:rsidRDefault="00A501EF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Число депутатов осуществляющих депутатскую деятельность без отрыва от основной деятельности (на непостоянной основе)</w:t>
            </w:r>
          </w:p>
        </w:tc>
      </w:tr>
      <w:tr w:rsidR="00A32E15"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A32E15" w:rsidRDefault="00A32E15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A32E15" w:rsidRDefault="00A32E15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A32E15" w:rsidRDefault="00A501EF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Представившие сведения о доходах, расходах, об имуществе и обязательствах имущественного характера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A32E15" w:rsidRDefault="00A501EF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Не представившие сведения о доходах, расходах, об имуществе и обязательствах имущественного характера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A32E15" w:rsidRDefault="00A501EF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Представившие сведения о доходах, расходах, об имуществе и обязательствах имущественного характера в случае совершения сделок, предусмотренных частью 1 статьи 3 Федерального закона от 3 декабря 2012 года № 230 -ФЗ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A32E15" w:rsidRDefault="00A501EF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Представившие уведомление 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несовершении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сделок 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E15" w:rsidRDefault="00A501EF">
            <w:pPr>
              <w:pStyle w:val="a8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Не представившие сведения о доходах, расходах, об имуществе и обязательствах имущественного характера, а также не представившие уведомление о </w:t>
            </w:r>
            <w:proofErr w:type="spellStart"/>
            <w:r>
              <w:rPr>
                <w:rFonts w:ascii="Times New Roman" w:hAnsi="Times New Roman"/>
                <w:color w:val="000000"/>
              </w:rPr>
              <w:t>несовершении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сделок</w:t>
            </w:r>
          </w:p>
        </w:tc>
      </w:tr>
      <w:tr w:rsidR="00A32E15"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A32E15" w:rsidRDefault="00A501EF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A32E15" w:rsidRPr="00F5030D" w:rsidRDefault="00A501EF" w:rsidP="00F5030D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5030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8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A32E15" w:rsidRDefault="00A501EF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A32E15" w:rsidRDefault="00A501EF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</w:tcBorders>
          </w:tcPr>
          <w:p w:rsidR="00A32E15" w:rsidRPr="00F5030D" w:rsidRDefault="00F5030D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1</w:t>
            </w:r>
          </w:p>
        </w:tc>
        <w:tc>
          <w:tcPr>
            <w:tcW w:w="2081" w:type="dxa"/>
            <w:tcBorders>
              <w:left w:val="single" w:sz="2" w:space="0" w:color="000000"/>
              <w:bottom w:val="single" w:sz="2" w:space="0" w:color="000000"/>
            </w:tcBorders>
          </w:tcPr>
          <w:p w:rsidR="00A32E15" w:rsidRPr="00F5030D" w:rsidRDefault="00A501EF" w:rsidP="00F5030D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  <w:r w:rsidR="00F5030D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6</w:t>
            </w:r>
            <w:bookmarkStart w:id="0" w:name="_GoBack"/>
            <w:bookmarkEnd w:id="0"/>
          </w:p>
        </w:tc>
        <w:tc>
          <w:tcPr>
            <w:tcW w:w="208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2E15" w:rsidRDefault="00A501EF">
            <w:pPr>
              <w:pStyle w:val="a8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</w:p>
        </w:tc>
      </w:tr>
    </w:tbl>
    <w:p w:rsidR="00A32E15" w:rsidRDefault="00A32E1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sectPr w:rsidR="00A32E15">
      <w:pgSz w:w="16838" w:h="11906" w:orient="landscape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15"/>
    <w:rsid w:val="00182710"/>
    <w:rsid w:val="0061507B"/>
    <w:rsid w:val="00A32E15"/>
    <w:rsid w:val="00A501EF"/>
    <w:rsid w:val="00C706A3"/>
    <w:rsid w:val="00F46264"/>
    <w:rsid w:val="00F5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EE848B-A69F-4ABA-9045-DFD4C4C89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PT Astra Serif" w:eastAsia="Tahoma" w:hAnsi="PT Astra Serif" w:cs="Noto Sans Devanagari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paragraph" w:customStyle="1" w:styleId="a8">
    <w:name w:val="Содержимое таблицы"/>
    <w:basedOn w:val="a"/>
    <w:qFormat/>
    <w:pPr>
      <w:widowControl w:val="0"/>
      <w:suppressLineNumbers/>
    </w:pPr>
  </w:style>
  <w:style w:type="paragraph" w:customStyle="1" w:styleId="a9">
    <w:name w:val="Заголовок таблицы"/>
    <w:basedOn w:val="a8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218-2</dc:creator>
  <dc:description/>
  <cp:lastModifiedBy>218-2</cp:lastModifiedBy>
  <cp:revision>3</cp:revision>
  <dcterms:created xsi:type="dcterms:W3CDTF">2025-04-15T00:47:00Z</dcterms:created>
  <dcterms:modified xsi:type="dcterms:W3CDTF">2025-04-15T00:53:00Z</dcterms:modified>
  <dc:language>ru-RU</dc:language>
</cp:coreProperties>
</file>